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EE" w:rsidRPr="00E02645" w:rsidRDefault="00EB3FEE" w:rsidP="00EB3FEE">
      <w:pPr>
        <w:pStyle w:val="Tytu"/>
        <w:rPr>
          <w:rFonts w:asciiTheme="minorHAnsi" w:hAnsiTheme="minorHAnsi" w:cstheme="minorHAnsi"/>
          <w:b/>
          <w:bCs/>
          <w:color w:val="FF0000"/>
          <w:sz w:val="44"/>
          <w:szCs w:val="44"/>
        </w:rPr>
      </w:pPr>
      <w:r w:rsidRPr="00E02645">
        <w:rPr>
          <w:rFonts w:asciiTheme="minorHAnsi" w:hAnsiTheme="minorHAnsi" w:cstheme="minorHAnsi"/>
          <w:b/>
          <w:bCs/>
          <w:color w:val="FF0000"/>
          <w:sz w:val="44"/>
          <w:szCs w:val="44"/>
        </w:rPr>
        <w:t>REGULAMIN IMPREZY MASOWEJ</w:t>
      </w:r>
    </w:p>
    <w:p w:rsidR="00EB3FEE" w:rsidRPr="00E02645" w:rsidRDefault="00EB3FEE" w:rsidP="00EB3FEE">
      <w:pPr>
        <w:pStyle w:val="Tytu"/>
        <w:rPr>
          <w:rFonts w:asciiTheme="minorHAnsi" w:hAnsiTheme="minorHAnsi" w:cstheme="minorHAnsi"/>
          <w:b/>
          <w:bCs/>
          <w:color w:val="FF0000"/>
          <w:sz w:val="24"/>
          <w:szCs w:val="24"/>
        </w:rPr>
      </w:pPr>
    </w:p>
    <w:p w:rsidR="00EB3FEE" w:rsidRPr="00E02645" w:rsidRDefault="00F0322E" w:rsidP="00EB3FEE">
      <w:pPr>
        <w:pStyle w:val="Nagwek2"/>
        <w:spacing w:before="0"/>
        <w:jc w:val="center"/>
        <w:rPr>
          <w:rFonts w:asciiTheme="minorHAnsi" w:hAnsiTheme="minorHAnsi" w:cstheme="minorHAnsi"/>
          <w:color w:val="auto"/>
          <w:sz w:val="24"/>
          <w:szCs w:val="24"/>
        </w:rPr>
      </w:pPr>
      <w:r>
        <w:rPr>
          <w:rFonts w:asciiTheme="minorHAnsi" w:hAnsiTheme="minorHAnsi" w:cstheme="minorHAnsi"/>
          <w:color w:val="auto"/>
          <w:sz w:val="24"/>
          <w:szCs w:val="24"/>
        </w:rPr>
        <w:t xml:space="preserve">Imprezy masowej </w:t>
      </w:r>
      <w:r w:rsidR="00EF12D0">
        <w:rPr>
          <w:rFonts w:asciiTheme="minorHAnsi" w:hAnsiTheme="minorHAnsi" w:cstheme="minorHAnsi"/>
          <w:color w:val="auto"/>
          <w:sz w:val="24"/>
          <w:szCs w:val="24"/>
        </w:rPr>
        <w:t>„</w:t>
      </w:r>
      <w:r>
        <w:rPr>
          <w:rFonts w:asciiTheme="minorHAnsi" w:hAnsiTheme="minorHAnsi" w:cstheme="minorHAnsi"/>
          <w:color w:val="auto"/>
          <w:sz w:val="24"/>
          <w:szCs w:val="24"/>
        </w:rPr>
        <w:t>Jarmark Korczyński</w:t>
      </w:r>
      <w:r w:rsidR="00EF12D0">
        <w:rPr>
          <w:rFonts w:asciiTheme="minorHAnsi" w:hAnsiTheme="minorHAnsi" w:cstheme="minorHAnsi"/>
          <w:color w:val="auto"/>
          <w:sz w:val="24"/>
          <w:szCs w:val="24"/>
        </w:rPr>
        <w:t>”</w:t>
      </w:r>
      <w:r>
        <w:rPr>
          <w:rFonts w:asciiTheme="minorHAnsi" w:hAnsiTheme="minorHAnsi" w:cstheme="minorHAnsi"/>
          <w:color w:val="auto"/>
          <w:sz w:val="24"/>
          <w:szCs w:val="24"/>
        </w:rPr>
        <w:t xml:space="preserve"> organizowanej</w:t>
      </w:r>
    </w:p>
    <w:p w:rsidR="00EB3FEE" w:rsidRDefault="00EB3FEE" w:rsidP="00F0322E">
      <w:pPr>
        <w:pStyle w:val="Nagwek2"/>
        <w:spacing w:before="0"/>
        <w:jc w:val="center"/>
        <w:rPr>
          <w:rFonts w:asciiTheme="minorHAnsi" w:hAnsiTheme="minorHAnsi" w:cstheme="minorHAnsi"/>
          <w:color w:val="auto"/>
          <w:sz w:val="24"/>
          <w:szCs w:val="24"/>
        </w:rPr>
      </w:pPr>
      <w:r w:rsidRPr="00E02645">
        <w:rPr>
          <w:rFonts w:asciiTheme="minorHAnsi" w:hAnsiTheme="minorHAnsi" w:cstheme="minorHAnsi"/>
          <w:color w:val="auto"/>
          <w:sz w:val="24"/>
          <w:szCs w:val="24"/>
        </w:rPr>
        <w:t xml:space="preserve">na stadionie sportowym </w:t>
      </w:r>
      <w:r w:rsidR="00F0322E">
        <w:rPr>
          <w:rFonts w:asciiTheme="minorHAnsi" w:hAnsiTheme="minorHAnsi" w:cstheme="minorHAnsi"/>
          <w:color w:val="auto"/>
          <w:sz w:val="24"/>
          <w:szCs w:val="24"/>
        </w:rPr>
        <w:t>w Korczynie</w:t>
      </w:r>
    </w:p>
    <w:p w:rsidR="00F0322E" w:rsidRPr="00F0322E" w:rsidRDefault="00F0322E" w:rsidP="00F0322E"/>
    <w:p w:rsidR="00EB3FEE" w:rsidRPr="00E02645" w:rsidRDefault="00EB3FEE" w:rsidP="00EB3FEE">
      <w:pPr>
        <w:jc w:val="both"/>
        <w:rPr>
          <w:rFonts w:asciiTheme="minorHAnsi" w:hAnsiTheme="minorHAnsi" w:cstheme="minorHAnsi"/>
          <w:b/>
          <w:bCs/>
        </w:rPr>
      </w:pPr>
      <w:r w:rsidRPr="00E02645">
        <w:rPr>
          <w:rFonts w:asciiTheme="minorHAnsi" w:hAnsiTheme="minorHAnsi" w:cstheme="minorHAnsi"/>
          <w:b/>
          <w:bCs/>
        </w:rPr>
        <w:t>Na podstawie ustawy z dnia 20 marca 2009 r. „o bezpieczeństwie imprez masowych” ( Dz. U. Nr 62 poz. 504 ) oraz postanowień Organizatora, zarządza się co następuje:</w:t>
      </w:r>
    </w:p>
    <w:p w:rsidR="00EB3FEE" w:rsidRPr="00E02645" w:rsidRDefault="00EB3FEE" w:rsidP="00EB3FEE">
      <w:pPr>
        <w:jc w:val="both"/>
        <w:rPr>
          <w:rFonts w:asciiTheme="minorHAnsi" w:hAnsiTheme="minorHAnsi" w:cstheme="minorHAnsi"/>
          <w:b/>
          <w:bCs/>
        </w:rPr>
      </w:pPr>
    </w:p>
    <w:p w:rsidR="00F0322E" w:rsidRPr="00EF12D0" w:rsidRDefault="00EB3FEE" w:rsidP="00EF12D0">
      <w:pPr>
        <w:pStyle w:val="Akapitzlist"/>
        <w:numPr>
          <w:ilvl w:val="0"/>
          <w:numId w:val="6"/>
        </w:numPr>
        <w:jc w:val="both"/>
        <w:rPr>
          <w:rFonts w:asciiTheme="minorHAnsi" w:hAnsiTheme="minorHAnsi" w:cstheme="minorHAnsi"/>
          <w:b/>
          <w:bCs/>
        </w:rPr>
      </w:pPr>
      <w:r w:rsidRPr="00EF12D0">
        <w:rPr>
          <w:rFonts w:asciiTheme="minorHAnsi" w:hAnsiTheme="minorHAnsi" w:cstheme="minorHAnsi"/>
          <w:b/>
          <w:bCs/>
          <w:u w:val="single"/>
        </w:rPr>
        <w:t xml:space="preserve">WSTĘP </w:t>
      </w:r>
      <w:r w:rsidR="00A72D42" w:rsidRPr="00EF12D0">
        <w:rPr>
          <w:rFonts w:asciiTheme="minorHAnsi" w:hAnsiTheme="minorHAnsi" w:cstheme="minorHAnsi"/>
          <w:b/>
          <w:bCs/>
          <w:u w:val="single"/>
        </w:rPr>
        <w:t>DLA PUBLICZNOŚCI</w:t>
      </w:r>
      <w:r w:rsidR="00A72D42" w:rsidRPr="00EF12D0">
        <w:rPr>
          <w:rFonts w:asciiTheme="minorHAnsi" w:hAnsiTheme="minorHAnsi" w:cstheme="minorHAnsi"/>
          <w:b/>
          <w:bCs/>
        </w:rPr>
        <w:t xml:space="preserve"> </w:t>
      </w:r>
      <w:r w:rsidRPr="00EF12D0">
        <w:rPr>
          <w:rFonts w:asciiTheme="minorHAnsi" w:hAnsiTheme="minorHAnsi" w:cstheme="minorHAnsi"/>
          <w:b/>
          <w:bCs/>
        </w:rPr>
        <w:t>na teren</w:t>
      </w:r>
      <w:r w:rsidR="00F0322E" w:rsidRPr="00EF12D0">
        <w:rPr>
          <w:rFonts w:asciiTheme="minorHAnsi" w:hAnsiTheme="minorHAnsi" w:cstheme="minorHAnsi"/>
          <w:b/>
          <w:bCs/>
        </w:rPr>
        <w:t xml:space="preserve"> imprezy jest bezpłatny</w:t>
      </w:r>
    </w:p>
    <w:p w:rsidR="00F0322E" w:rsidRDefault="00F0322E" w:rsidP="00F0322E">
      <w:pPr>
        <w:ind w:left="360"/>
        <w:jc w:val="both"/>
        <w:rPr>
          <w:rFonts w:asciiTheme="minorHAnsi" w:hAnsiTheme="minorHAnsi" w:cstheme="minorHAnsi"/>
          <w:b/>
          <w:color w:val="0C0C0C"/>
          <w:shd w:val="clear" w:color="auto" w:fill="FFFFFF"/>
        </w:rPr>
      </w:pPr>
    </w:p>
    <w:p w:rsidR="00AA22F7" w:rsidRPr="00A72D42" w:rsidRDefault="00AA22F7" w:rsidP="00F0322E">
      <w:pPr>
        <w:ind w:left="360"/>
        <w:jc w:val="both"/>
        <w:rPr>
          <w:rFonts w:asciiTheme="minorHAnsi" w:hAnsiTheme="minorHAnsi" w:cstheme="minorHAnsi"/>
          <w:b/>
          <w:bCs/>
        </w:rPr>
      </w:pPr>
      <w:r>
        <w:rPr>
          <w:rFonts w:asciiTheme="minorHAnsi" w:hAnsiTheme="minorHAnsi" w:cstheme="minorHAnsi"/>
          <w:b/>
          <w:color w:val="0C0C0C"/>
          <w:shd w:val="clear" w:color="auto" w:fill="FFFFFF"/>
        </w:rPr>
        <w:t>Dzieci do 13 r.ż. mogą przebywać na terenie imprezy wyłącznie pod opieką osoby pełnoletniej.</w:t>
      </w:r>
    </w:p>
    <w:p w:rsidR="00A72D42" w:rsidRDefault="00A72D42" w:rsidP="00A72D42">
      <w:pPr>
        <w:jc w:val="both"/>
        <w:rPr>
          <w:rFonts w:asciiTheme="minorHAnsi" w:hAnsiTheme="minorHAnsi" w:cstheme="minorHAnsi"/>
          <w:b/>
          <w:color w:val="0C0C0C"/>
          <w:shd w:val="clear" w:color="auto" w:fill="FFFFFF"/>
        </w:rPr>
      </w:pPr>
    </w:p>
    <w:p w:rsidR="00E65195" w:rsidRDefault="00E65195" w:rsidP="00562F17">
      <w:pPr>
        <w:jc w:val="both"/>
        <w:rPr>
          <w:rFonts w:asciiTheme="minorHAnsi" w:hAnsiTheme="minorHAnsi" w:cstheme="minorHAnsi"/>
          <w:b/>
          <w:bCs/>
          <w:sz w:val="28"/>
          <w:szCs w:val="28"/>
        </w:rPr>
      </w:pPr>
    </w:p>
    <w:p w:rsidR="00A72D42" w:rsidRDefault="00A72D42" w:rsidP="00A72D42">
      <w:pPr>
        <w:ind w:left="360"/>
        <w:jc w:val="both"/>
        <w:rPr>
          <w:rFonts w:asciiTheme="minorHAnsi" w:hAnsiTheme="minorHAnsi" w:cstheme="minorHAnsi"/>
          <w:b/>
          <w:bCs/>
          <w:sz w:val="28"/>
          <w:szCs w:val="28"/>
        </w:rPr>
      </w:pPr>
      <w:r w:rsidRPr="00A72D42">
        <w:rPr>
          <w:rFonts w:asciiTheme="minorHAnsi" w:hAnsiTheme="minorHAnsi" w:cstheme="minorHAnsi"/>
          <w:b/>
          <w:bCs/>
          <w:sz w:val="28"/>
          <w:szCs w:val="28"/>
        </w:rPr>
        <w:t xml:space="preserve">Bramy dla publiczności będą </w:t>
      </w:r>
      <w:r w:rsidRPr="00562F17">
        <w:rPr>
          <w:rFonts w:asciiTheme="minorHAnsi" w:hAnsiTheme="minorHAnsi" w:cstheme="minorHAnsi"/>
          <w:b/>
          <w:bCs/>
          <w:sz w:val="28"/>
          <w:szCs w:val="28"/>
        </w:rPr>
        <w:t>otwierane</w:t>
      </w:r>
      <w:r w:rsidR="00562F17" w:rsidRPr="00562F17">
        <w:rPr>
          <w:rFonts w:asciiTheme="minorHAnsi" w:hAnsiTheme="minorHAnsi" w:cstheme="minorHAnsi"/>
          <w:b/>
          <w:bCs/>
          <w:sz w:val="28"/>
          <w:szCs w:val="28"/>
        </w:rPr>
        <w:t xml:space="preserve"> od godziny  16:00</w:t>
      </w:r>
    </w:p>
    <w:p w:rsidR="00EF12D0" w:rsidRDefault="00EF12D0" w:rsidP="00A72D42">
      <w:pPr>
        <w:ind w:left="360"/>
        <w:jc w:val="both"/>
        <w:rPr>
          <w:rFonts w:asciiTheme="minorHAnsi" w:hAnsiTheme="minorHAnsi" w:cstheme="minorHAnsi"/>
          <w:b/>
          <w:bCs/>
        </w:rPr>
      </w:pPr>
    </w:p>
    <w:p w:rsidR="00A72D42" w:rsidRPr="00EF12D0" w:rsidRDefault="00A72D42" w:rsidP="00A72D42">
      <w:pPr>
        <w:ind w:left="360"/>
        <w:jc w:val="both"/>
        <w:rPr>
          <w:rFonts w:asciiTheme="minorHAnsi" w:hAnsiTheme="minorHAnsi" w:cstheme="minorHAnsi"/>
          <w:b/>
          <w:bCs/>
          <w:sz w:val="28"/>
          <w:szCs w:val="28"/>
        </w:rPr>
      </w:pPr>
      <w:r w:rsidRPr="00EF12D0">
        <w:rPr>
          <w:rFonts w:asciiTheme="minorHAnsi" w:hAnsiTheme="minorHAnsi" w:cstheme="minorHAnsi"/>
          <w:b/>
          <w:bCs/>
          <w:sz w:val="28"/>
          <w:szCs w:val="28"/>
        </w:rPr>
        <w:t xml:space="preserve">Zaleca się przybycie z odpowiednim wyprzedzeniem przed rozpoczęciem </w:t>
      </w:r>
      <w:r w:rsidR="00F0322E" w:rsidRPr="00EF12D0">
        <w:rPr>
          <w:rFonts w:asciiTheme="minorHAnsi" w:hAnsiTheme="minorHAnsi" w:cstheme="minorHAnsi"/>
          <w:b/>
          <w:bCs/>
          <w:sz w:val="28"/>
          <w:szCs w:val="28"/>
        </w:rPr>
        <w:t>im</w:t>
      </w:r>
      <w:r w:rsidR="00EF12D0" w:rsidRPr="00EF12D0">
        <w:rPr>
          <w:rFonts w:asciiTheme="minorHAnsi" w:hAnsiTheme="minorHAnsi" w:cstheme="minorHAnsi"/>
          <w:b/>
          <w:bCs/>
          <w:sz w:val="28"/>
          <w:szCs w:val="28"/>
        </w:rPr>
        <w:t>p</w:t>
      </w:r>
      <w:r w:rsidR="00F0322E" w:rsidRPr="00EF12D0">
        <w:rPr>
          <w:rFonts w:asciiTheme="minorHAnsi" w:hAnsiTheme="minorHAnsi" w:cstheme="minorHAnsi"/>
          <w:b/>
          <w:bCs/>
          <w:sz w:val="28"/>
          <w:szCs w:val="28"/>
        </w:rPr>
        <w:t>rezy</w:t>
      </w:r>
      <w:r w:rsidRPr="00EF12D0">
        <w:rPr>
          <w:rFonts w:asciiTheme="minorHAnsi" w:hAnsiTheme="minorHAnsi" w:cstheme="minorHAnsi"/>
          <w:b/>
          <w:bCs/>
          <w:sz w:val="28"/>
          <w:szCs w:val="28"/>
        </w:rPr>
        <w:t>, aby poddać się czynnościom kontrolnym.</w:t>
      </w:r>
    </w:p>
    <w:p w:rsidR="0037559C" w:rsidRPr="00E02645" w:rsidRDefault="0037559C" w:rsidP="003C70A1">
      <w:pPr>
        <w:ind w:left="360"/>
        <w:jc w:val="both"/>
        <w:rPr>
          <w:rFonts w:asciiTheme="minorHAnsi" w:hAnsiTheme="minorHAnsi" w:cstheme="minorHAnsi"/>
          <w:b/>
          <w:bCs/>
        </w:rPr>
      </w:pPr>
    </w:p>
    <w:p w:rsidR="00EB3FEE" w:rsidRPr="00E02645" w:rsidRDefault="00EB3FEE" w:rsidP="00EB3FEE">
      <w:pPr>
        <w:jc w:val="both"/>
        <w:rPr>
          <w:rFonts w:asciiTheme="minorHAnsi" w:hAnsiTheme="minorHAnsi" w:cstheme="minorHAnsi"/>
          <w:b/>
          <w:bCs/>
        </w:rPr>
      </w:pPr>
      <w:r w:rsidRPr="00E02645">
        <w:rPr>
          <w:rFonts w:asciiTheme="minorHAnsi" w:hAnsiTheme="minorHAnsi" w:cstheme="minorHAnsi"/>
          <w:b/>
          <w:bCs/>
        </w:rPr>
        <w:t>2. OSOBY obecne na imprezie są zobowiązane :</w:t>
      </w:r>
    </w:p>
    <w:p w:rsidR="00EB3FEE" w:rsidRPr="00E02645" w:rsidRDefault="00EB3FEE" w:rsidP="00EB3FEE">
      <w:pPr>
        <w:numPr>
          <w:ilvl w:val="0"/>
          <w:numId w:val="1"/>
        </w:numPr>
        <w:jc w:val="both"/>
        <w:rPr>
          <w:rFonts w:asciiTheme="minorHAnsi" w:hAnsiTheme="minorHAnsi" w:cstheme="minorHAnsi"/>
          <w:b/>
          <w:bCs/>
        </w:rPr>
      </w:pPr>
      <w:r w:rsidRPr="00E02645">
        <w:rPr>
          <w:rFonts w:asciiTheme="minorHAnsi" w:hAnsiTheme="minorHAnsi" w:cstheme="minorHAnsi"/>
          <w:b/>
          <w:bCs/>
        </w:rPr>
        <w:t>zachowywać się w sposób nie zagrażający bezpieczeństwu innych osób</w:t>
      </w:r>
    </w:p>
    <w:p w:rsidR="00EB3FEE" w:rsidRPr="00E02645" w:rsidRDefault="00EB3FEE" w:rsidP="00EB3FEE">
      <w:pPr>
        <w:numPr>
          <w:ilvl w:val="0"/>
          <w:numId w:val="1"/>
        </w:numPr>
        <w:jc w:val="both"/>
        <w:rPr>
          <w:rFonts w:asciiTheme="minorHAnsi" w:hAnsiTheme="minorHAnsi" w:cstheme="minorHAnsi"/>
          <w:b/>
          <w:bCs/>
        </w:rPr>
      </w:pPr>
      <w:r w:rsidRPr="00E02645">
        <w:rPr>
          <w:rFonts w:asciiTheme="minorHAnsi" w:hAnsiTheme="minorHAnsi" w:cstheme="minorHAnsi"/>
          <w:b/>
          <w:bCs/>
        </w:rPr>
        <w:t>przestrzegać postanowień „REGULAMINU”</w:t>
      </w:r>
    </w:p>
    <w:p w:rsidR="00EB3FEE" w:rsidRDefault="00EB3FEE" w:rsidP="00EB3FEE">
      <w:pPr>
        <w:numPr>
          <w:ilvl w:val="0"/>
          <w:numId w:val="1"/>
        </w:numPr>
        <w:jc w:val="both"/>
        <w:rPr>
          <w:rFonts w:asciiTheme="minorHAnsi" w:hAnsiTheme="minorHAnsi" w:cstheme="minorHAnsi"/>
          <w:b/>
          <w:bCs/>
        </w:rPr>
      </w:pPr>
      <w:r w:rsidRPr="00E02645">
        <w:rPr>
          <w:rFonts w:asciiTheme="minorHAnsi" w:hAnsiTheme="minorHAnsi" w:cstheme="minorHAnsi"/>
          <w:b/>
          <w:bCs/>
        </w:rPr>
        <w:t>stosować się do poleceń Służb Porządkowych i Informacyjnych oraz zaleceń Organizatora</w:t>
      </w:r>
    </w:p>
    <w:p w:rsidR="00B077BF" w:rsidRPr="00E02645" w:rsidRDefault="00EF12D0" w:rsidP="00B077BF">
      <w:pPr>
        <w:numPr>
          <w:ilvl w:val="0"/>
          <w:numId w:val="1"/>
        </w:numPr>
        <w:jc w:val="both"/>
        <w:rPr>
          <w:rFonts w:asciiTheme="minorHAnsi" w:hAnsiTheme="minorHAnsi" w:cstheme="minorHAnsi"/>
          <w:b/>
          <w:bCs/>
        </w:rPr>
      </w:pPr>
      <w:r>
        <w:rPr>
          <w:rFonts w:asciiTheme="minorHAnsi" w:hAnsiTheme="minorHAnsi" w:cstheme="minorHAnsi"/>
          <w:b/>
          <w:bCs/>
        </w:rPr>
        <w:t>o</w:t>
      </w:r>
      <w:r w:rsidR="00B077BF">
        <w:rPr>
          <w:rFonts w:asciiTheme="minorHAnsi" w:hAnsiTheme="minorHAnsi" w:cstheme="minorHAnsi"/>
          <w:b/>
          <w:bCs/>
        </w:rPr>
        <w:t>piekować się w sposób należyty małoletnimi pozostającymi pod ich pieczą</w:t>
      </w:r>
    </w:p>
    <w:p w:rsidR="00EB3FEE" w:rsidRPr="00E02645" w:rsidRDefault="00EB3FEE" w:rsidP="00EB3FEE">
      <w:pPr>
        <w:jc w:val="both"/>
        <w:rPr>
          <w:rFonts w:asciiTheme="minorHAnsi" w:hAnsiTheme="minorHAnsi" w:cstheme="minorHAnsi"/>
          <w:b/>
          <w:bCs/>
        </w:rPr>
      </w:pPr>
    </w:p>
    <w:p w:rsidR="00EB3FEE" w:rsidRPr="00E02645" w:rsidRDefault="00EB3FEE" w:rsidP="00EB3FEE">
      <w:pPr>
        <w:jc w:val="both"/>
        <w:rPr>
          <w:rFonts w:asciiTheme="minorHAnsi" w:hAnsiTheme="minorHAnsi" w:cstheme="minorHAnsi"/>
          <w:b/>
          <w:bCs/>
        </w:rPr>
      </w:pPr>
      <w:r w:rsidRPr="00E02645">
        <w:rPr>
          <w:rFonts w:asciiTheme="minorHAnsi" w:hAnsiTheme="minorHAnsi" w:cstheme="minorHAnsi"/>
          <w:b/>
          <w:bCs/>
        </w:rPr>
        <w:t>3. ZABRANIA SIĘ w szczególności :</w:t>
      </w:r>
    </w:p>
    <w:p w:rsidR="003C70A1" w:rsidRDefault="00EB3FEE" w:rsidP="00EB3FEE">
      <w:pPr>
        <w:numPr>
          <w:ilvl w:val="0"/>
          <w:numId w:val="1"/>
        </w:numPr>
        <w:jc w:val="both"/>
        <w:rPr>
          <w:rFonts w:asciiTheme="minorHAnsi" w:hAnsiTheme="minorHAnsi" w:cstheme="minorHAnsi"/>
          <w:b/>
          <w:bCs/>
        </w:rPr>
      </w:pPr>
      <w:r w:rsidRPr="00E02645">
        <w:rPr>
          <w:rFonts w:asciiTheme="minorHAnsi" w:hAnsiTheme="minorHAnsi" w:cstheme="minorHAnsi"/>
          <w:b/>
          <w:bCs/>
        </w:rPr>
        <w:t>wnoszenia i posiadania broni, materiałów wybuchowych i pożarowo niebezpiecznych oraz innych niebezpiecznych przedmiotów, napojów alkoholowych i substancji psychotropowych, wyrobów pirotechnicznych, nap</w:t>
      </w:r>
      <w:r w:rsidR="003C70A1">
        <w:rPr>
          <w:rFonts w:asciiTheme="minorHAnsi" w:hAnsiTheme="minorHAnsi" w:cstheme="minorHAnsi"/>
          <w:b/>
          <w:bCs/>
        </w:rPr>
        <w:t xml:space="preserve">ojów w opakowaniach szklanych, </w:t>
      </w:r>
      <w:r w:rsidRPr="00E02645">
        <w:rPr>
          <w:rFonts w:asciiTheme="minorHAnsi" w:hAnsiTheme="minorHAnsi" w:cstheme="minorHAnsi"/>
          <w:b/>
          <w:bCs/>
        </w:rPr>
        <w:t>plastikowych</w:t>
      </w:r>
      <w:r w:rsidR="003C70A1">
        <w:rPr>
          <w:rFonts w:asciiTheme="minorHAnsi" w:hAnsiTheme="minorHAnsi" w:cstheme="minorHAnsi"/>
          <w:b/>
          <w:bCs/>
        </w:rPr>
        <w:t xml:space="preserve"> oraz w puszkach</w:t>
      </w:r>
      <w:r w:rsidRPr="00E02645">
        <w:rPr>
          <w:rFonts w:asciiTheme="minorHAnsi" w:hAnsiTheme="minorHAnsi" w:cstheme="minorHAnsi"/>
          <w:b/>
          <w:bCs/>
        </w:rPr>
        <w:t xml:space="preserve">, jedzenia, drzewców flag, substancji farbujących, itp. </w:t>
      </w:r>
    </w:p>
    <w:p w:rsidR="00EB3FEE" w:rsidRPr="00E02645" w:rsidRDefault="00EB3FEE" w:rsidP="003C70A1">
      <w:pPr>
        <w:ind w:left="360"/>
        <w:jc w:val="both"/>
        <w:rPr>
          <w:rFonts w:asciiTheme="minorHAnsi" w:hAnsiTheme="minorHAnsi" w:cstheme="minorHAnsi"/>
          <w:b/>
          <w:bCs/>
        </w:rPr>
      </w:pPr>
      <w:r w:rsidRPr="00E02645">
        <w:rPr>
          <w:rFonts w:asciiTheme="minorHAnsi" w:hAnsiTheme="minorHAnsi" w:cstheme="minorHAnsi"/>
          <w:b/>
          <w:bCs/>
        </w:rPr>
        <w:t>(na terenie imprezy, w miejscach do tego wyznaczonych, będzie prowadzona sprzedaż napojów w tym napojów w opakowaniach plastikowych lub puszkach</w:t>
      </w:r>
      <w:r w:rsidR="003C70A1">
        <w:rPr>
          <w:rFonts w:asciiTheme="minorHAnsi" w:hAnsiTheme="minorHAnsi" w:cstheme="minorHAnsi"/>
          <w:b/>
          <w:bCs/>
        </w:rPr>
        <w:t xml:space="preserve">, </w:t>
      </w:r>
      <w:r w:rsidR="003C70A1" w:rsidRPr="003C70A1">
        <w:rPr>
          <w:rFonts w:asciiTheme="minorHAnsi" w:hAnsiTheme="minorHAnsi" w:cstheme="minorHAnsi"/>
          <w:b/>
          <w:bCs/>
          <w:u w:val="single"/>
        </w:rPr>
        <w:t>które będą otwierane w momencie sprzedaży</w:t>
      </w:r>
      <w:r w:rsidRPr="00E02645">
        <w:rPr>
          <w:rFonts w:asciiTheme="minorHAnsi" w:hAnsiTheme="minorHAnsi" w:cstheme="minorHAnsi"/>
          <w:b/>
          <w:bCs/>
        </w:rPr>
        <w:t>, w tym napojów alkoholowych do 3% przez podmiot posiadający zezwolenie którym mowa w art. 181 ust. 1 ustawy z dnia 26 października 1982 r. o wychowaniu w trzeźwości i przeciwdziałaniu alkoholizmowi (Dz. U. z 2018 r. poz. 2137 i 2244 oraz z 2019 r. poz. 730 i 1818)</w:t>
      </w:r>
    </w:p>
    <w:p w:rsidR="00EB3FEE" w:rsidRPr="00562F17" w:rsidRDefault="00775D2F" w:rsidP="00EB3FEE">
      <w:pPr>
        <w:numPr>
          <w:ilvl w:val="0"/>
          <w:numId w:val="1"/>
        </w:numPr>
        <w:jc w:val="both"/>
        <w:rPr>
          <w:rFonts w:asciiTheme="minorHAnsi" w:hAnsiTheme="minorHAnsi" w:cstheme="minorHAnsi"/>
          <w:b/>
          <w:bCs/>
        </w:rPr>
      </w:pPr>
      <w:r>
        <w:rPr>
          <w:rFonts w:asciiTheme="minorHAnsi" w:hAnsiTheme="minorHAnsi" w:cstheme="minorHAnsi"/>
          <w:b/>
          <w:bCs/>
        </w:rPr>
        <w:t>przeskakiwania</w:t>
      </w:r>
      <w:r w:rsidR="00EB3FEE" w:rsidRPr="00E02645">
        <w:rPr>
          <w:rFonts w:asciiTheme="minorHAnsi" w:hAnsiTheme="minorHAnsi" w:cstheme="minorHAnsi"/>
          <w:b/>
          <w:bCs/>
        </w:rPr>
        <w:t xml:space="preserve"> przez elementy ogrodzen</w:t>
      </w:r>
      <w:r w:rsidR="00B077BF">
        <w:rPr>
          <w:rFonts w:asciiTheme="minorHAnsi" w:hAnsiTheme="minorHAnsi" w:cstheme="minorHAnsi"/>
          <w:b/>
          <w:bCs/>
        </w:rPr>
        <w:t>ia lub wchodzenia w miejsca nie</w:t>
      </w:r>
      <w:r w:rsidR="00EB3FEE" w:rsidRPr="00E02645">
        <w:rPr>
          <w:rFonts w:asciiTheme="minorHAnsi" w:hAnsiTheme="minorHAnsi" w:cstheme="minorHAnsi"/>
          <w:b/>
          <w:bCs/>
        </w:rPr>
        <w:t xml:space="preserve">przeznaczone </w:t>
      </w:r>
      <w:r w:rsidR="00B077BF">
        <w:rPr>
          <w:rFonts w:asciiTheme="minorHAnsi" w:hAnsiTheme="minorHAnsi" w:cstheme="minorHAnsi"/>
          <w:b/>
          <w:bCs/>
        </w:rPr>
        <w:t>dla publiczności (miejscami nie</w:t>
      </w:r>
      <w:r w:rsidR="00EB3FEE" w:rsidRPr="00E02645">
        <w:rPr>
          <w:rFonts w:asciiTheme="minorHAnsi" w:hAnsiTheme="minorHAnsi" w:cstheme="minorHAnsi"/>
          <w:b/>
          <w:bCs/>
        </w:rPr>
        <w:t>przeznaczonymi dla publiczności są: s</w:t>
      </w:r>
      <w:r w:rsidR="00EF12D0">
        <w:rPr>
          <w:rFonts w:asciiTheme="minorHAnsi" w:hAnsiTheme="minorHAnsi" w:cstheme="minorHAnsi"/>
          <w:b/>
          <w:bCs/>
        </w:rPr>
        <w:t>cena wraz zapleczem oraz s</w:t>
      </w:r>
      <w:r w:rsidR="00EB3FEE" w:rsidRPr="00E02645">
        <w:rPr>
          <w:rFonts w:asciiTheme="minorHAnsi" w:hAnsiTheme="minorHAnsi" w:cstheme="minorHAnsi"/>
          <w:b/>
          <w:bCs/>
        </w:rPr>
        <w:t xml:space="preserve">trefa bezpieczeństwa pomiędzy ogrodzeniem </w:t>
      </w:r>
      <w:r w:rsidR="00EF12D0">
        <w:rPr>
          <w:rFonts w:asciiTheme="minorHAnsi" w:hAnsiTheme="minorHAnsi" w:cstheme="minorHAnsi"/>
          <w:b/>
          <w:bCs/>
        </w:rPr>
        <w:t>sceną</w:t>
      </w:r>
      <w:r w:rsidR="00B077BF">
        <w:rPr>
          <w:rFonts w:asciiTheme="minorHAnsi" w:hAnsiTheme="minorHAnsi" w:cstheme="minorHAnsi"/>
          <w:b/>
          <w:bCs/>
        </w:rPr>
        <w:t xml:space="preserve">, </w:t>
      </w:r>
      <w:r w:rsidR="00EB3FEE" w:rsidRPr="00562F17">
        <w:rPr>
          <w:rFonts w:asciiTheme="minorHAnsi" w:hAnsiTheme="minorHAnsi" w:cstheme="minorHAnsi"/>
          <w:b/>
          <w:bCs/>
        </w:rPr>
        <w:t>szatnie zawodników i pomieszczenia administracyjno- techniczne stadionu)</w:t>
      </w:r>
    </w:p>
    <w:p w:rsidR="00775D2F" w:rsidRPr="003C70A1" w:rsidRDefault="00775D2F" w:rsidP="009E255A">
      <w:pPr>
        <w:pStyle w:val="Default"/>
        <w:numPr>
          <w:ilvl w:val="0"/>
          <w:numId w:val="1"/>
        </w:numPr>
        <w:rPr>
          <w:rFonts w:asciiTheme="minorHAnsi" w:hAnsiTheme="minorHAnsi" w:cstheme="minorHAnsi"/>
          <w:b/>
          <w:bCs/>
        </w:rPr>
      </w:pPr>
      <w:r w:rsidRPr="003C70A1">
        <w:rPr>
          <w:rFonts w:asciiTheme="minorHAnsi" w:eastAsia="Times New Roman" w:hAnsiTheme="minorHAnsi" w:cstheme="minorHAnsi"/>
          <w:b/>
          <w:bCs/>
          <w:color w:val="auto"/>
          <w:lang w:eastAsia="pl-PL"/>
        </w:rPr>
        <w:t>rzucania jakichkolwiek przedmiotów na teren</w:t>
      </w:r>
      <w:r w:rsidR="00EF12D0">
        <w:rPr>
          <w:rFonts w:asciiTheme="minorHAnsi" w:eastAsia="Times New Roman" w:hAnsiTheme="minorHAnsi" w:cstheme="minorHAnsi"/>
          <w:b/>
          <w:bCs/>
          <w:color w:val="auto"/>
          <w:lang w:eastAsia="pl-PL"/>
        </w:rPr>
        <w:t>ie imprezy</w:t>
      </w:r>
    </w:p>
    <w:p w:rsidR="00775D2F" w:rsidRPr="00775D2F" w:rsidRDefault="00775D2F" w:rsidP="00775D2F">
      <w:pPr>
        <w:numPr>
          <w:ilvl w:val="0"/>
          <w:numId w:val="1"/>
        </w:numPr>
        <w:autoSpaceDE w:val="0"/>
        <w:autoSpaceDN w:val="0"/>
        <w:adjustRightInd w:val="0"/>
        <w:rPr>
          <w:rFonts w:asciiTheme="minorHAnsi" w:hAnsiTheme="minorHAnsi" w:cstheme="minorHAnsi"/>
          <w:b/>
          <w:bCs/>
        </w:rPr>
      </w:pPr>
      <w:r w:rsidRPr="00775D2F">
        <w:rPr>
          <w:rFonts w:asciiTheme="minorHAnsi" w:hAnsiTheme="minorHAnsi" w:cstheme="minorHAnsi"/>
          <w:b/>
          <w:bCs/>
        </w:rPr>
        <w:t xml:space="preserve">używania urządzeń obiektu w sposób niezgodny z ich przeznaczeniem, oraz niszczenia infrastruktury obiektu. </w:t>
      </w:r>
    </w:p>
    <w:p w:rsidR="00EB3FEE" w:rsidRPr="00E02645" w:rsidRDefault="00775D2F" w:rsidP="00EB3FEE">
      <w:pPr>
        <w:numPr>
          <w:ilvl w:val="0"/>
          <w:numId w:val="1"/>
        </w:numPr>
        <w:jc w:val="both"/>
        <w:rPr>
          <w:rFonts w:asciiTheme="minorHAnsi" w:hAnsiTheme="minorHAnsi" w:cstheme="minorHAnsi"/>
          <w:b/>
          <w:bCs/>
        </w:rPr>
      </w:pPr>
      <w:r>
        <w:rPr>
          <w:rFonts w:asciiTheme="minorHAnsi" w:hAnsiTheme="minorHAnsi" w:cstheme="minorHAnsi"/>
          <w:b/>
          <w:bCs/>
        </w:rPr>
        <w:t>wchodzenia</w:t>
      </w:r>
      <w:r w:rsidR="00EB3FEE" w:rsidRPr="00E02645">
        <w:rPr>
          <w:rFonts w:asciiTheme="minorHAnsi" w:hAnsiTheme="minorHAnsi" w:cstheme="minorHAnsi"/>
          <w:b/>
          <w:bCs/>
        </w:rPr>
        <w:t xml:space="preserve"> do </w:t>
      </w:r>
      <w:r w:rsidR="00EF12D0">
        <w:rPr>
          <w:rFonts w:asciiTheme="minorHAnsi" w:hAnsiTheme="minorHAnsi" w:cstheme="minorHAnsi"/>
          <w:b/>
          <w:bCs/>
        </w:rPr>
        <w:t>stref ograniczonego dostępu</w:t>
      </w:r>
      <w:r w:rsidR="00EB3FEE" w:rsidRPr="00E02645">
        <w:rPr>
          <w:rFonts w:asciiTheme="minorHAnsi" w:hAnsiTheme="minorHAnsi" w:cstheme="minorHAnsi"/>
          <w:b/>
          <w:bCs/>
        </w:rPr>
        <w:t xml:space="preserve"> osobom nieuprawnionym</w:t>
      </w:r>
    </w:p>
    <w:p w:rsidR="00EB3FEE" w:rsidRPr="00E02645" w:rsidRDefault="00EB3FEE" w:rsidP="00EB3FEE">
      <w:pPr>
        <w:numPr>
          <w:ilvl w:val="0"/>
          <w:numId w:val="1"/>
        </w:numPr>
        <w:jc w:val="both"/>
        <w:rPr>
          <w:rFonts w:asciiTheme="minorHAnsi" w:hAnsiTheme="minorHAnsi" w:cstheme="minorHAnsi"/>
          <w:b/>
          <w:bCs/>
        </w:rPr>
      </w:pPr>
      <w:r w:rsidRPr="00E02645">
        <w:rPr>
          <w:rFonts w:asciiTheme="minorHAnsi" w:hAnsiTheme="minorHAnsi" w:cstheme="minorHAnsi"/>
          <w:b/>
          <w:bCs/>
        </w:rPr>
        <w:t>kradzieży, niszczenia i dewastacji urządzeń i wyposażenia obiektu stadionowego</w:t>
      </w:r>
    </w:p>
    <w:p w:rsidR="00EB3FEE" w:rsidRPr="00E02645" w:rsidRDefault="00EB3FEE" w:rsidP="00EB3FEE">
      <w:pPr>
        <w:numPr>
          <w:ilvl w:val="0"/>
          <w:numId w:val="1"/>
        </w:numPr>
        <w:jc w:val="both"/>
        <w:rPr>
          <w:rFonts w:asciiTheme="minorHAnsi" w:hAnsiTheme="minorHAnsi" w:cstheme="minorHAnsi"/>
          <w:b/>
          <w:bCs/>
        </w:rPr>
      </w:pPr>
      <w:r w:rsidRPr="00E02645">
        <w:rPr>
          <w:rFonts w:asciiTheme="minorHAnsi" w:hAnsiTheme="minorHAnsi" w:cstheme="minorHAnsi"/>
          <w:b/>
          <w:bCs/>
        </w:rPr>
        <w:t xml:space="preserve">zakłócania porządku publicznego i przebiegu </w:t>
      </w:r>
      <w:r w:rsidR="00EF12D0">
        <w:rPr>
          <w:rFonts w:asciiTheme="minorHAnsi" w:hAnsiTheme="minorHAnsi" w:cstheme="minorHAnsi"/>
          <w:b/>
          <w:bCs/>
        </w:rPr>
        <w:t>imprezy</w:t>
      </w:r>
    </w:p>
    <w:p w:rsidR="00EB3FEE" w:rsidRPr="00562F17" w:rsidRDefault="00EB3FEE" w:rsidP="00EB3FEE">
      <w:pPr>
        <w:numPr>
          <w:ilvl w:val="0"/>
          <w:numId w:val="1"/>
        </w:numPr>
        <w:jc w:val="both"/>
        <w:rPr>
          <w:rFonts w:asciiTheme="minorHAnsi" w:hAnsiTheme="minorHAnsi" w:cstheme="minorHAnsi"/>
          <w:b/>
          <w:bCs/>
        </w:rPr>
      </w:pPr>
      <w:r w:rsidRPr="00562F17">
        <w:rPr>
          <w:rFonts w:asciiTheme="minorHAnsi" w:hAnsiTheme="minorHAnsi" w:cstheme="minorHAnsi"/>
          <w:b/>
          <w:bCs/>
        </w:rPr>
        <w:lastRenderedPageBreak/>
        <w:t>wprowadzania</w:t>
      </w:r>
      <w:r w:rsidR="00B077BF" w:rsidRPr="00562F17">
        <w:rPr>
          <w:rFonts w:asciiTheme="minorHAnsi" w:hAnsiTheme="minorHAnsi" w:cstheme="minorHAnsi"/>
          <w:b/>
          <w:bCs/>
        </w:rPr>
        <w:t>/wnoszenia</w:t>
      </w:r>
      <w:r w:rsidRPr="00562F17">
        <w:rPr>
          <w:rFonts w:asciiTheme="minorHAnsi" w:hAnsiTheme="minorHAnsi" w:cstheme="minorHAnsi"/>
          <w:b/>
          <w:bCs/>
        </w:rPr>
        <w:t xml:space="preserve"> zwierząt</w:t>
      </w:r>
    </w:p>
    <w:p w:rsidR="00EB3FEE" w:rsidRPr="00E02645" w:rsidRDefault="00EB3FEE" w:rsidP="00EB3FEE">
      <w:pPr>
        <w:jc w:val="both"/>
        <w:rPr>
          <w:rFonts w:asciiTheme="minorHAnsi" w:hAnsiTheme="minorHAnsi" w:cstheme="minorHAnsi"/>
          <w:b/>
          <w:bCs/>
        </w:rPr>
      </w:pPr>
    </w:p>
    <w:p w:rsidR="00EB3FEE" w:rsidRPr="00E02645" w:rsidRDefault="00EB3FEE" w:rsidP="00EB3FEE">
      <w:pPr>
        <w:jc w:val="both"/>
        <w:rPr>
          <w:rFonts w:asciiTheme="minorHAnsi" w:hAnsiTheme="minorHAnsi" w:cstheme="minorHAnsi"/>
          <w:b/>
          <w:bCs/>
        </w:rPr>
      </w:pPr>
      <w:r w:rsidRPr="00E02645">
        <w:rPr>
          <w:rFonts w:asciiTheme="minorHAnsi" w:hAnsiTheme="minorHAnsi" w:cstheme="minorHAnsi"/>
          <w:b/>
          <w:bCs/>
        </w:rPr>
        <w:t>4. SŁUŻBY PORZĄDKOWE I INFORMACYJNE uprawnione są do :</w:t>
      </w:r>
    </w:p>
    <w:p w:rsidR="00775D2F" w:rsidRDefault="00EB3FEE" w:rsidP="00EB3FEE">
      <w:pPr>
        <w:numPr>
          <w:ilvl w:val="0"/>
          <w:numId w:val="1"/>
        </w:numPr>
        <w:jc w:val="both"/>
        <w:rPr>
          <w:rFonts w:asciiTheme="minorHAnsi" w:hAnsiTheme="minorHAnsi" w:cstheme="minorHAnsi"/>
          <w:b/>
          <w:bCs/>
        </w:rPr>
      </w:pPr>
      <w:r w:rsidRPr="00E02645">
        <w:rPr>
          <w:rFonts w:asciiTheme="minorHAnsi" w:hAnsiTheme="minorHAnsi" w:cstheme="minorHAnsi"/>
          <w:b/>
          <w:bCs/>
        </w:rPr>
        <w:t>sprawdzania uprawnień do wejścia i przebywa</w:t>
      </w:r>
      <w:r w:rsidR="00562F17">
        <w:rPr>
          <w:rFonts w:asciiTheme="minorHAnsi" w:hAnsiTheme="minorHAnsi" w:cstheme="minorHAnsi"/>
          <w:b/>
          <w:bCs/>
        </w:rPr>
        <w:t>nia na terenie Jarmarku Korczyńskiego</w:t>
      </w:r>
      <w:r w:rsidRPr="00E02645">
        <w:rPr>
          <w:rFonts w:asciiTheme="minorHAnsi" w:hAnsiTheme="minorHAnsi" w:cstheme="minorHAnsi"/>
          <w:b/>
          <w:bCs/>
        </w:rPr>
        <w:t>,</w:t>
      </w:r>
    </w:p>
    <w:p w:rsidR="00EB3FEE" w:rsidRPr="00E02645" w:rsidRDefault="00EB3FEE" w:rsidP="00EB3FEE">
      <w:pPr>
        <w:numPr>
          <w:ilvl w:val="0"/>
          <w:numId w:val="1"/>
        </w:numPr>
        <w:jc w:val="both"/>
        <w:rPr>
          <w:rFonts w:asciiTheme="minorHAnsi" w:hAnsiTheme="minorHAnsi" w:cstheme="minorHAnsi"/>
          <w:b/>
          <w:bCs/>
        </w:rPr>
      </w:pPr>
      <w:r w:rsidRPr="00E02645">
        <w:rPr>
          <w:rFonts w:asciiTheme="minorHAnsi" w:hAnsiTheme="minorHAnsi" w:cstheme="minorHAnsi"/>
          <w:b/>
          <w:bCs/>
        </w:rPr>
        <w:t xml:space="preserve">dokonywania przeglądu bagaży i wierzchniej odzieży </w:t>
      </w:r>
      <w:r w:rsidR="00B077BF" w:rsidRPr="00B077BF">
        <w:rPr>
          <w:rFonts w:asciiTheme="minorHAnsi" w:hAnsiTheme="minorHAnsi" w:cstheme="minorHAnsi"/>
          <w:b/>
          <w:bCs/>
          <w:sz w:val="32"/>
          <w:szCs w:val="32"/>
          <w:u w:val="single"/>
        </w:rPr>
        <w:t>wszystkich osób</w:t>
      </w:r>
      <w:r w:rsidR="00B077BF" w:rsidRPr="00B077BF">
        <w:rPr>
          <w:rFonts w:asciiTheme="minorHAnsi" w:hAnsiTheme="minorHAnsi" w:cstheme="minorHAnsi"/>
          <w:b/>
          <w:bCs/>
          <w:sz w:val="32"/>
          <w:szCs w:val="32"/>
        </w:rPr>
        <w:t xml:space="preserve"> </w:t>
      </w:r>
      <w:r w:rsidR="00B077BF">
        <w:rPr>
          <w:rFonts w:asciiTheme="minorHAnsi" w:hAnsiTheme="minorHAnsi" w:cstheme="minorHAnsi"/>
          <w:b/>
          <w:bCs/>
        </w:rPr>
        <w:t>chcących</w:t>
      </w:r>
      <w:r w:rsidR="00AA22F7">
        <w:rPr>
          <w:rFonts w:asciiTheme="minorHAnsi" w:hAnsiTheme="minorHAnsi" w:cstheme="minorHAnsi"/>
          <w:b/>
          <w:bCs/>
        </w:rPr>
        <w:t xml:space="preserve"> wejść na teren </w:t>
      </w:r>
      <w:r w:rsidR="00AA22F7" w:rsidRPr="00562F17">
        <w:rPr>
          <w:rFonts w:asciiTheme="minorHAnsi" w:hAnsiTheme="minorHAnsi" w:cstheme="minorHAnsi"/>
          <w:b/>
          <w:bCs/>
        </w:rPr>
        <w:t>imprezy</w:t>
      </w:r>
      <w:r w:rsidR="00EF12D0" w:rsidRPr="00562F17">
        <w:rPr>
          <w:rFonts w:asciiTheme="minorHAnsi" w:hAnsiTheme="minorHAnsi" w:cstheme="minorHAnsi"/>
          <w:b/>
          <w:bCs/>
        </w:rPr>
        <w:t xml:space="preserve"> (dotyczy również obsługi</w:t>
      </w:r>
      <w:r w:rsidR="00B077BF" w:rsidRPr="00562F17">
        <w:rPr>
          <w:rFonts w:asciiTheme="minorHAnsi" w:hAnsiTheme="minorHAnsi" w:cstheme="minorHAnsi"/>
          <w:b/>
          <w:bCs/>
        </w:rPr>
        <w:t>)</w:t>
      </w:r>
    </w:p>
    <w:p w:rsidR="00AA22F7" w:rsidRDefault="00EB3FEE" w:rsidP="00EB3FEE">
      <w:pPr>
        <w:numPr>
          <w:ilvl w:val="0"/>
          <w:numId w:val="1"/>
        </w:numPr>
        <w:jc w:val="both"/>
        <w:rPr>
          <w:rFonts w:asciiTheme="minorHAnsi" w:hAnsiTheme="minorHAnsi" w:cstheme="minorHAnsi"/>
          <w:b/>
          <w:bCs/>
        </w:rPr>
      </w:pPr>
      <w:r w:rsidRPr="00E02645">
        <w:rPr>
          <w:rFonts w:asciiTheme="minorHAnsi" w:hAnsiTheme="minorHAnsi" w:cstheme="minorHAnsi"/>
          <w:b/>
          <w:bCs/>
        </w:rPr>
        <w:t>nie wpuszczenia na teren zawodów osób, które nie posiadają uprawnień, nie chcą poddać się czynnościom kontrolnym</w:t>
      </w:r>
    </w:p>
    <w:p w:rsidR="00AA22F7" w:rsidRDefault="00AA22F7" w:rsidP="00EB3FEE">
      <w:pPr>
        <w:numPr>
          <w:ilvl w:val="0"/>
          <w:numId w:val="1"/>
        </w:numPr>
        <w:jc w:val="both"/>
        <w:rPr>
          <w:rFonts w:asciiTheme="minorHAnsi" w:hAnsiTheme="minorHAnsi" w:cstheme="minorHAnsi"/>
          <w:b/>
          <w:bCs/>
        </w:rPr>
      </w:pPr>
      <w:r w:rsidRPr="00E02645">
        <w:rPr>
          <w:rFonts w:asciiTheme="minorHAnsi" w:hAnsiTheme="minorHAnsi" w:cstheme="minorHAnsi"/>
          <w:b/>
          <w:bCs/>
        </w:rPr>
        <w:t>nie wpuszczenia na teren zawodów osób</w:t>
      </w:r>
      <w:r>
        <w:rPr>
          <w:rFonts w:asciiTheme="minorHAnsi" w:hAnsiTheme="minorHAnsi" w:cstheme="minorHAnsi"/>
          <w:b/>
          <w:bCs/>
        </w:rPr>
        <w:t xml:space="preserve"> będących pod wpływem alkoholu lub środków odurzających</w:t>
      </w:r>
    </w:p>
    <w:p w:rsidR="00EB3FEE" w:rsidRPr="00E02645" w:rsidRDefault="00EB3FEE" w:rsidP="00EB3FEE">
      <w:pPr>
        <w:numPr>
          <w:ilvl w:val="0"/>
          <w:numId w:val="1"/>
        </w:numPr>
        <w:jc w:val="both"/>
        <w:rPr>
          <w:rFonts w:asciiTheme="minorHAnsi" w:hAnsiTheme="minorHAnsi" w:cstheme="minorHAnsi"/>
          <w:b/>
          <w:bCs/>
        </w:rPr>
      </w:pPr>
      <w:r w:rsidRPr="00E02645">
        <w:rPr>
          <w:rFonts w:asciiTheme="minorHAnsi" w:hAnsiTheme="minorHAnsi" w:cstheme="minorHAnsi"/>
          <w:b/>
          <w:bCs/>
        </w:rPr>
        <w:t xml:space="preserve">wydawania poleceń porządkowych osobom, które zakłócają przebieg zawodów, porządek publiczny lub zachowują się niezgodnie z Regulaminem  </w:t>
      </w:r>
    </w:p>
    <w:p w:rsidR="00EB3FEE" w:rsidRPr="00E02645" w:rsidRDefault="00EB3FEE" w:rsidP="00EB3FEE">
      <w:pPr>
        <w:numPr>
          <w:ilvl w:val="0"/>
          <w:numId w:val="1"/>
        </w:numPr>
        <w:jc w:val="both"/>
        <w:rPr>
          <w:rFonts w:asciiTheme="minorHAnsi" w:hAnsiTheme="minorHAnsi" w:cstheme="minorHAnsi"/>
          <w:b/>
          <w:bCs/>
        </w:rPr>
      </w:pPr>
      <w:r w:rsidRPr="00E02645">
        <w:rPr>
          <w:rFonts w:asciiTheme="minorHAnsi" w:hAnsiTheme="minorHAnsi" w:cstheme="minorHAnsi"/>
          <w:b/>
          <w:bCs/>
        </w:rPr>
        <w:t xml:space="preserve">wzywania do opuszczenia terenu </w:t>
      </w:r>
      <w:r w:rsidR="00EF12D0">
        <w:rPr>
          <w:rFonts w:asciiTheme="minorHAnsi" w:hAnsiTheme="minorHAnsi" w:cstheme="minorHAnsi"/>
          <w:b/>
          <w:bCs/>
        </w:rPr>
        <w:t>imprezy</w:t>
      </w:r>
      <w:r w:rsidRPr="00E02645">
        <w:rPr>
          <w:rFonts w:asciiTheme="minorHAnsi" w:hAnsiTheme="minorHAnsi" w:cstheme="minorHAnsi"/>
          <w:b/>
          <w:bCs/>
        </w:rPr>
        <w:t xml:space="preserve"> i usuwania takich osób</w:t>
      </w:r>
    </w:p>
    <w:p w:rsidR="00EB3FEE" w:rsidRDefault="00EB3FEE" w:rsidP="00EB3FEE">
      <w:pPr>
        <w:numPr>
          <w:ilvl w:val="0"/>
          <w:numId w:val="1"/>
        </w:numPr>
        <w:jc w:val="both"/>
        <w:rPr>
          <w:rFonts w:asciiTheme="minorHAnsi" w:hAnsiTheme="minorHAnsi" w:cstheme="minorHAnsi"/>
          <w:b/>
          <w:bCs/>
        </w:rPr>
      </w:pPr>
      <w:r w:rsidRPr="00E02645">
        <w:rPr>
          <w:rFonts w:asciiTheme="minorHAnsi" w:hAnsiTheme="minorHAnsi" w:cstheme="minorHAnsi"/>
          <w:b/>
          <w:bCs/>
        </w:rPr>
        <w:t xml:space="preserve">ujęcia i przekazania Policji, sprawców przestępstw i wykroczeń </w:t>
      </w:r>
    </w:p>
    <w:p w:rsidR="00EB3FEE" w:rsidRPr="00562F17" w:rsidRDefault="00B077BF" w:rsidP="00EB3FEE">
      <w:pPr>
        <w:numPr>
          <w:ilvl w:val="0"/>
          <w:numId w:val="1"/>
        </w:numPr>
        <w:jc w:val="both"/>
        <w:rPr>
          <w:rFonts w:asciiTheme="minorHAnsi" w:hAnsiTheme="minorHAnsi" w:cstheme="minorHAnsi"/>
          <w:b/>
          <w:bCs/>
        </w:rPr>
      </w:pPr>
      <w:r w:rsidRPr="00562F17">
        <w:rPr>
          <w:rFonts w:asciiTheme="minorHAnsi" w:hAnsiTheme="minorHAnsi" w:cstheme="minorHAnsi"/>
          <w:b/>
          <w:bCs/>
        </w:rPr>
        <w:t xml:space="preserve">nie wpuszczenia na teren </w:t>
      </w:r>
      <w:r w:rsidR="00EF12D0" w:rsidRPr="00562F17">
        <w:rPr>
          <w:rFonts w:asciiTheme="minorHAnsi" w:hAnsiTheme="minorHAnsi" w:cstheme="minorHAnsi"/>
          <w:b/>
          <w:bCs/>
        </w:rPr>
        <w:t>imprezy</w:t>
      </w:r>
      <w:r w:rsidRPr="00562F17">
        <w:rPr>
          <w:rFonts w:asciiTheme="minorHAnsi" w:hAnsiTheme="minorHAnsi" w:cstheme="minorHAnsi"/>
          <w:b/>
          <w:bCs/>
        </w:rPr>
        <w:t xml:space="preserve"> osób, które mają orzeczony „zakaz wstępu” na imprezy masowe</w:t>
      </w:r>
    </w:p>
    <w:p w:rsidR="00B077BF" w:rsidRPr="00B077BF" w:rsidRDefault="00B077BF" w:rsidP="00B077BF">
      <w:pPr>
        <w:jc w:val="both"/>
        <w:rPr>
          <w:rFonts w:asciiTheme="minorHAnsi" w:hAnsiTheme="minorHAnsi" w:cstheme="minorHAnsi"/>
          <w:b/>
          <w:bCs/>
        </w:rPr>
      </w:pPr>
    </w:p>
    <w:p w:rsidR="00EB3FEE" w:rsidRDefault="00EB3FEE" w:rsidP="00EB3FEE">
      <w:pPr>
        <w:jc w:val="both"/>
        <w:rPr>
          <w:rFonts w:asciiTheme="minorHAnsi" w:hAnsiTheme="minorHAnsi" w:cstheme="minorHAnsi"/>
          <w:b/>
          <w:bCs/>
        </w:rPr>
      </w:pPr>
      <w:r w:rsidRPr="00E02645">
        <w:rPr>
          <w:rFonts w:asciiTheme="minorHAnsi" w:hAnsiTheme="minorHAnsi" w:cstheme="minorHAnsi"/>
          <w:b/>
          <w:bCs/>
        </w:rPr>
        <w:t xml:space="preserve">Służby porządkowe uprawnione są do </w:t>
      </w:r>
      <w:r w:rsidR="00B077BF">
        <w:rPr>
          <w:rFonts w:asciiTheme="minorHAnsi" w:hAnsiTheme="minorHAnsi" w:cstheme="minorHAnsi"/>
          <w:b/>
          <w:bCs/>
        </w:rPr>
        <w:t>środków przymusu bezpośredniego</w:t>
      </w:r>
      <w:r w:rsidRPr="00E02645">
        <w:rPr>
          <w:rFonts w:asciiTheme="minorHAnsi" w:hAnsiTheme="minorHAnsi" w:cstheme="minorHAnsi"/>
          <w:b/>
          <w:bCs/>
        </w:rPr>
        <w:t xml:space="preserve"> w przypadku zagrożenia lub odparcia ataku na służby porządkowe i informacyjne oraz inne osoby.</w:t>
      </w:r>
    </w:p>
    <w:p w:rsidR="00775D2F" w:rsidRPr="00E02645" w:rsidRDefault="00775D2F" w:rsidP="00EB3FEE">
      <w:pPr>
        <w:jc w:val="both"/>
        <w:rPr>
          <w:rFonts w:asciiTheme="minorHAnsi" w:hAnsiTheme="minorHAnsi" w:cstheme="minorHAnsi"/>
          <w:b/>
          <w:bCs/>
        </w:rPr>
      </w:pPr>
    </w:p>
    <w:p w:rsidR="00EB3FEE" w:rsidRPr="00B077BF" w:rsidRDefault="00B077BF" w:rsidP="00EB3FEE">
      <w:pPr>
        <w:jc w:val="both"/>
        <w:rPr>
          <w:rFonts w:asciiTheme="minorHAnsi" w:hAnsiTheme="minorHAnsi" w:cstheme="minorHAnsi"/>
          <w:b/>
          <w:bCs/>
          <w:sz w:val="36"/>
        </w:rPr>
      </w:pPr>
      <w:r w:rsidRPr="00B077BF">
        <w:rPr>
          <w:rFonts w:asciiTheme="minorHAnsi" w:hAnsiTheme="minorHAnsi" w:cstheme="minorHAnsi"/>
          <w:b/>
          <w:bCs/>
          <w:sz w:val="36"/>
        </w:rPr>
        <w:t>Osoby nie</w:t>
      </w:r>
      <w:r w:rsidR="00EB3FEE" w:rsidRPr="00B077BF">
        <w:rPr>
          <w:rFonts w:asciiTheme="minorHAnsi" w:hAnsiTheme="minorHAnsi" w:cstheme="minorHAnsi"/>
          <w:b/>
          <w:bCs/>
          <w:sz w:val="36"/>
        </w:rPr>
        <w:t xml:space="preserve">stosujące się do postanowień Regulaminu ponoszą odpowiedzialność karną </w:t>
      </w:r>
      <w:r>
        <w:rPr>
          <w:rFonts w:asciiTheme="minorHAnsi" w:hAnsiTheme="minorHAnsi" w:cstheme="minorHAnsi"/>
          <w:b/>
          <w:bCs/>
          <w:sz w:val="36"/>
        </w:rPr>
        <w:t>na podstawie przepisów ustawy o </w:t>
      </w:r>
      <w:r w:rsidR="00EB3FEE" w:rsidRPr="00B077BF">
        <w:rPr>
          <w:rFonts w:asciiTheme="minorHAnsi" w:hAnsiTheme="minorHAnsi" w:cstheme="minorHAnsi"/>
          <w:b/>
          <w:bCs/>
          <w:sz w:val="36"/>
        </w:rPr>
        <w:t>bezpieczeństwie imprez masowych oraz innych przepisów.</w:t>
      </w:r>
    </w:p>
    <w:p w:rsidR="00EB3FEE" w:rsidRPr="00E02645" w:rsidRDefault="00EB3FEE" w:rsidP="00EB3FEE">
      <w:pPr>
        <w:jc w:val="right"/>
        <w:rPr>
          <w:rFonts w:asciiTheme="minorHAnsi" w:hAnsiTheme="minorHAnsi" w:cstheme="minorHAnsi"/>
          <w:b/>
          <w:bCs/>
        </w:rPr>
      </w:pPr>
    </w:p>
    <w:p w:rsidR="00EB3FEE" w:rsidRPr="00E02645" w:rsidRDefault="00EF12D0" w:rsidP="00EB3FEE">
      <w:pPr>
        <w:jc w:val="right"/>
        <w:rPr>
          <w:rFonts w:asciiTheme="minorHAnsi" w:hAnsiTheme="minorHAnsi" w:cstheme="minorHAnsi"/>
          <w:b/>
          <w:bCs/>
        </w:rPr>
      </w:pPr>
      <w:r>
        <w:rPr>
          <w:rFonts w:asciiTheme="minorHAnsi" w:hAnsiTheme="minorHAnsi" w:cstheme="minorHAnsi"/>
          <w:b/>
          <w:bCs/>
        </w:rPr>
        <w:t>GOK Korczyna</w:t>
      </w:r>
      <w:r w:rsidR="00EB3FEE" w:rsidRPr="00E02645">
        <w:rPr>
          <w:rFonts w:asciiTheme="minorHAnsi" w:hAnsiTheme="minorHAnsi" w:cstheme="minorHAnsi"/>
          <w:b/>
          <w:bCs/>
        </w:rPr>
        <w:t>.</w:t>
      </w:r>
    </w:p>
    <w:p w:rsidR="00EB3FEE" w:rsidRPr="00E02645" w:rsidRDefault="00EB3FEE" w:rsidP="00EB3FEE">
      <w:pPr>
        <w:jc w:val="right"/>
        <w:rPr>
          <w:rFonts w:asciiTheme="minorHAnsi" w:hAnsiTheme="minorHAnsi" w:cstheme="minorHAnsi"/>
          <w:b/>
          <w:bCs/>
          <w:color w:val="5B9BD5"/>
        </w:rPr>
      </w:pPr>
    </w:p>
    <w:p w:rsidR="0095229E" w:rsidRDefault="0095229E" w:rsidP="00EB3FEE">
      <w:pPr>
        <w:jc w:val="both"/>
        <w:rPr>
          <w:rFonts w:asciiTheme="minorHAnsi" w:hAnsiTheme="minorHAnsi" w:cstheme="minorHAnsi"/>
          <w:b/>
          <w:bCs/>
        </w:rPr>
      </w:pPr>
    </w:p>
    <w:p w:rsidR="00EB3FEE" w:rsidRPr="0095229E" w:rsidRDefault="00EB3FEE" w:rsidP="00EB3FEE">
      <w:pPr>
        <w:jc w:val="both"/>
        <w:rPr>
          <w:rFonts w:asciiTheme="minorHAnsi" w:hAnsiTheme="minorHAnsi" w:cstheme="minorHAnsi"/>
          <w:b/>
          <w:bCs/>
          <w:sz w:val="36"/>
          <w:szCs w:val="36"/>
        </w:rPr>
      </w:pPr>
      <w:r w:rsidRPr="0095229E">
        <w:rPr>
          <w:rFonts w:asciiTheme="minorHAnsi" w:hAnsiTheme="minorHAnsi" w:cstheme="minorHAnsi"/>
          <w:b/>
          <w:bCs/>
          <w:sz w:val="36"/>
          <w:szCs w:val="36"/>
        </w:rPr>
        <w:t xml:space="preserve">PRZEPISY KARNE: </w:t>
      </w:r>
    </w:p>
    <w:p w:rsidR="00EB3FEE" w:rsidRPr="0095229E" w:rsidRDefault="00EB3FEE" w:rsidP="00EB3FEE">
      <w:pPr>
        <w:jc w:val="both"/>
        <w:rPr>
          <w:rFonts w:asciiTheme="minorHAnsi" w:hAnsiTheme="minorHAnsi" w:cstheme="minorHAnsi"/>
          <w:b/>
          <w:bCs/>
          <w:sz w:val="36"/>
          <w:szCs w:val="36"/>
        </w:rPr>
      </w:pPr>
    </w:p>
    <w:p w:rsidR="00EB3FEE" w:rsidRPr="0095229E" w:rsidRDefault="00EB3FEE" w:rsidP="00EB3FEE">
      <w:pPr>
        <w:jc w:val="both"/>
        <w:rPr>
          <w:rFonts w:asciiTheme="minorHAnsi" w:hAnsiTheme="minorHAnsi" w:cstheme="minorHAnsi"/>
          <w:sz w:val="36"/>
          <w:szCs w:val="36"/>
        </w:rPr>
      </w:pPr>
      <w:r w:rsidRPr="0095229E">
        <w:rPr>
          <w:rFonts w:asciiTheme="minorHAnsi" w:hAnsiTheme="minorHAnsi" w:cstheme="minorHAnsi"/>
          <w:sz w:val="36"/>
          <w:szCs w:val="36"/>
        </w:rPr>
        <w:t xml:space="preserve">Art. 54: Kto nie wykonuje polecenia porządkowego, wydanego na podstawie ustawy, regulaminu obiektu (terenu) lub regulaminu imprezy masowej przez służby porządkowe lub służby informacyjne, podlega </w:t>
      </w:r>
      <w:r w:rsidR="0095229E">
        <w:rPr>
          <w:rFonts w:asciiTheme="minorHAnsi" w:hAnsiTheme="minorHAnsi" w:cstheme="minorHAnsi"/>
          <w:b/>
          <w:sz w:val="36"/>
          <w:szCs w:val="36"/>
        </w:rPr>
        <w:t>karze grzywny nie niższej niż 2 </w:t>
      </w:r>
      <w:r w:rsidRPr="0095229E">
        <w:rPr>
          <w:rFonts w:asciiTheme="minorHAnsi" w:hAnsiTheme="minorHAnsi" w:cstheme="minorHAnsi"/>
          <w:b/>
          <w:sz w:val="36"/>
          <w:szCs w:val="36"/>
        </w:rPr>
        <w:t>000 zł.</w:t>
      </w:r>
      <w:r w:rsidRPr="0095229E">
        <w:rPr>
          <w:rFonts w:asciiTheme="minorHAnsi" w:hAnsiTheme="minorHAnsi" w:cstheme="minorHAnsi"/>
          <w:sz w:val="36"/>
          <w:szCs w:val="36"/>
        </w:rPr>
        <w:t xml:space="preserve"> Tej samej karze podlega, kto w czasie trwania imprezy masowej przebywa w miejscu nieprzeznaczonym dla publiczności.</w:t>
      </w:r>
    </w:p>
    <w:p w:rsidR="00775D2F" w:rsidRPr="0095229E" w:rsidRDefault="00775D2F" w:rsidP="00EB3FEE">
      <w:pPr>
        <w:jc w:val="both"/>
        <w:rPr>
          <w:rFonts w:asciiTheme="minorHAnsi" w:hAnsiTheme="minorHAnsi" w:cstheme="minorHAnsi"/>
          <w:sz w:val="36"/>
          <w:szCs w:val="36"/>
        </w:rPr>
      </w:pPr>
    </w:p>
    <w:p w:rsidR="00EB3FEE" w:rsidRPr="0095229E" w:rsidRDefault="00EB3FEE" w:rsidP="00EB3FEE">
      <w:pPr>
        <w:jc w:val="both"/>
        <w:rPr>
          <w:rFonts w:asciiTheme="minorHAnsi" w:hAnsiTheme="minorHAnsi" w:cstheme="minorHAnsi"/>
          <w:sz w:val="36"/>
          <w:szCs w:val="36"/>
        </w:rPr>
      </w:pPr>
      <w:r w:rsidRPr="0095229E">
        <w:rPr>
          <w:rFonts w:asciiTheme="minorHAnsi" w:hAnsiTheme="minorHAnsi" w:cstheme="minorHAnsi"/>
          <w:sz w:val="36"/>
          <w:szCs w:val="36"/>
        </w:rPr>
        <w:lastRenderedPageBreak/>
        <w:t xml:space="preserve">Art. 55: Kto nie wykonuje polecenia wydanego przez Policję lub Żandarmerię Wojskową, w miejscu i w czasie trwania imprezy masowej, podlega karze grzywny nie niższej niż </w:t>
      </w:r>
      <w:r w:rsidRPr="0095229E">
        <w:rPr>
          <w:rFonts w:asciiTheme="minorHAnsi" w:hAnsiTheme="minorHAnsi" w:cstheme="minorHAnsi"/>
          <w:b/>
          <w:sz w:val="36"/>
          <w:szCs w:val="36"/>
        </w:rPr>
        <w:t>2 000 zł</w:t>
      </w:r>
      <w:r w:rsidRPr="0095229E">
        <w:rPr>
          <w:rFonts w:asciiTheme="minorHAnsi" w:hAnsiTheme="minorHAnsi" w:cstheme="minorHAnsi"/>
          <w:sz w:val="36"/>
          <w:szCs w:val="36"/>
        </w:rPr>
        <w:t>.</w:t>
      </w:r>
    </w:p>
    <w:p w:rsidR="00775D2F" w:rsidRPr="0095229E" w:rsidRDefault="00775D2F" w:rsidP="00EB3FEE">
      <w:pPr>
        <w:jc w:val="both"/>
        <w:rPr>
          <w:rFonts w:asciiTheme="minorHAnsi" w:hAnsiTheme="minorHAnsi" w:cstheme="minorHAnsi"/>
          <w:sz w:val="36"/>
          <w:szCs w:val="36"/>
        </w:rPr>
      </w:pPr>
    </w:p>
    <w:p w:rsidR="00EB3FEE" w:rsidRPr="0095229E" w:rsidRDefault="00EB3FEE" w:rsidP="00EB3FEE">
      <w:pPr>
        <w:jc w:val="both"/>
        <w:rPr>
          <w:rFonts w:asciiTheme="minorHAnsi" w:hAnsiTheme="minorHAnsi" w:cstheme="minorHAnsi"/>
          <w:sz w:val="36"/>
          <w:szCs w:val="36"/>
        </w:rPr>
      </w:pPr>
      <w:r w:rsidRPr="0095229E">
        <w:rPr>
          <w:rFonts w:asciiTheme="minorHAnsi" w:hAnsiTheme="minorHAnsi" w:cstheme="minorHAnsi"/>
          <w:sz w:val="36"/>
          <w:szCs w:val="36"/>
        </w:rPr>
        <w:t xml:space="preserve">Art. 56: Kto wnosi lub posiada na imprezie masowej napoje alkoholowe, podlega karze ograniczenia wolności albo </w:t>
      </w:r>
      <w:r w:rsidRPr="0095229E">
        <w:rPr>
          <w:rFonts w:asciiTheme="minorHAnsi" w:hAnsiTheme="minorHAnsi" w:cstheme="minorHAnsi"/>
          <w:b/>
          <w:sz w:val="36"/>
          <w:szCs w:val="36"/>
        </w:rPr>
        <w:t>grzywny nie niższej niż 2 000 zł</w:t>
      </w:r>
      <w:r w:rsidRPr="0095229E">
        <w:rPr>
          <w:rFonts w:asciiTheme="minorHAnsi" w:hAnsiTheme="minorHAnsi" w:cstheme="minorHAnsi"/>
          <w:sz w:val="36"/>
          <w:szCs w:val="36"/>
        </w:rPr>
        <w:t>.</w:t>
      </w:r>
    </w:p>
    <w:p w:rsidR="00775D2F" w:rsidRPr="0095229E" w:rsidRDefault="00775D2F" w:rsidP="00EB3FEE">
      <w:pPr>
        <w:jc w:val="both"/>
        <w:rPr>
          <w:rFonts w:asciiTheme="minorHAnsi" w:hAnsiTheme="minorHAnsi" w:cstheme="minorHAnsi"/>
          <w:sz w:val="36"/>
          <w:szCs w:val="36"/>
        </w:rPr>
      </w:pPr>
    </w:p>
    <w:p w:rsidR="00EB3FEE" w:rsidRPr="0095229E" w:rsidRDefault="00EB3FEE" w:rsidP="00EB3FEE">
      <w:pPr>
        <w:jc w:val="both"/>
        <w:rPr>
          <w:rFonts w:asciiTheme="minorHAnsi" w:hAnsiTheme="minorHAnsi" w:cstheme="minorHAnsi"/>
          <w:b/>
          <w:sz w:val="36"/>
          <w:szCs w:val="36"/>
        </w:rPr>
      </w:pPr>
      <w:r w:rsidRPr="0095229E">
        <w:rPr>
          <w:rFonts w:asciiTheme="minorHAnsi" w:hAnsiTheme="minorHAnsi" w:cstheme="minorHAnsi"/>
          <w:sz w:val="36"/>
          <w:szCs w:val="36"/>
        </w:rPr>
        <w:t xml:space="preserve">Art. 59: Kto wnosi lub posiada na imprezie masowej broń (…) wyroby pirotechniczne, materiały pożarowo niebezpieczne lub inne niebezpieczne przedmioty lub materiały wybuchowe, podlega grzywnie nie mniejszej niż 180 stawek dziennych, karze ograniczenia wolności albo </w:t>
      </w:r>
      <w:r w:rsidRPr="0095229E">
        <w:rPr>
          <w:rFonts w:asciiTheme="minorHAnsi" w:hAnsiTheme="minorHAnsi" w:cstheme="minorHAnsi"/>
          <w:b/>
          <w:sz w:val="36"/>
          <w:szCs w:val="36"/>
        </w:rPr>
        <w:t xml:space="preserve">pozbawienia wolności od 3 miesięcy do lat 5. </w:t>
      </w:r>
    </w:p>
    <w:p w:rsidR="00EB3FEE" w:rsidRPr="00E02645" w:rsidRDefault="00EB3FEE" w:rsidP="00EB3FEE">
      <w:pPr>
        <w:jc w:val="both"/>
        <w:rPr>
          <w:rFonts w:asciiTheme="minorHAnsi" w:hAnsiTheme="minorHAnsi" w:cstheme="minorHAnsi"/>
        </w:rPr>
      </w:pPr>
    </w:p>
    <w:p w:rsidR="00EB3FEE" w:rsidRPr="00E02645" w:rsidRDefault="00EB3FEE" w:rsidP="00EB3FEE">
      <w:pPr>
        <w:jc w:val="both"/>
        <w:rPr>
          <w:rFonts w:asciiTheme="minorHAnsi" w:hAnsiTheme="minorHAnsi" w:cstheme="minorHAnsi"/>
        </w:rPr>
      </w:pPr>
    </w:p>
    <w:p w:rsidR="00EB3FEE" w:rsidRPr="00B077BF" w:rsidRDefault="00EB3FEE" w:rsidP="00EB3FEE">
      <w:pPr>
        <w:tabs>
          <w:tab w:val="num" w:pos="426"/>
        </w:tabs>
        <w:jc w:val="both"/>
        <w:rPr>
          <w:rFonts w:asciiTheme="minorHAnsi" w:hAnsiTheme="minorHAnsi" w:cstheme="minorHAnsi"/>
          <w:b/>
        </w:rPr>
      </w:pPr>
      <w:r w:rsidRPr="00B077BF">
        <w:rPr>
          <w:rFonts w:asciiTheme="minorHAnsi" w:hAnsiTheme="minorHAnsi" w:cstheme="minorHAnsi"/>
          <w:b/>
        </w:rPr>
        <w:t xml:space="preserve">Regulamin imprezy znajduje się w </w:t>
      </w:r>
      <w:r w:rsidRPr="00562F17">
        <w:rPr>
          <w:rFonts w:asciiTheme="minorHAnsi" w:hAnsiTheme="minorHAnsi" w:cstheme="minorHAnsi"/>
          <w:b/>
        </w:rPr>
        <w:t>Biurze Organizatora w budynku biurowym przy stadionie oraz w kilku miejscach ogólnodostępnych na terenie imprezy – w szczególności przy wejściach na jej teren oraz na trybuny. Regulamin jest również dostępny na stro</w:t>
      </w:r>
      <w:r w:rsidR="00562F17">
        <w:rPr>
          <w:rFonts w:asciiTheme="minorHAnsi" w:hAnsiTheme="minorHAnsi" w:cstheme="minorHAnsi"/>
          <w:b/>
        </w:rPr>
        <w:t>nie internetowej organizatora – www.gok.korczyna.pl</w:t>
      </w:r>
    </w:p>
    <w:p w:rsidR="00EB3FEE" w:rsidRPr="00E02645" w:rsidRDefault="00EB3FEE" w:rsidP="00EB3FEE">
      <w:pPr>
        <w:pStyle w:val="Tytu"/>
        <w:spacing w:line="360" w:lineRule="auto"/>
        <w:rPr>
          <w:rFonts w:asciiTheme="minorHAnsi" w:hAnsiTheme="minorHAnsi" w:cstheme="minorHAnsi"/>
          <w:b/>
          <w:sz w:val="32"/>
          <w:szCs w:val="32"/>
        </w:rPr>
      </w:pPr>
    </w:p>
    <w:p w:rsidR="00EB3FEE" w:rsidRPr="00E02645" w:rsidRDefault="00EB3FEE" w:rsidP="00EB3FEE">
      <w:pPr>
        <w:spacing w:after="200" w:line="276" w:lineRule="auto"/>
        <w:rPr>
          <w:rFonts w:asciiTheme="minorHAnsi" w:hAnsiTheme="minorHAnsi" w:cstheme="minorHAnsi"/>
          <w:b/>
          <w:sz w:val="32"/>
          <w:szCs w:val="32"/>
        </w:rPr>
      </w:pPr>
      <w:r w:rsidRPr="00E02645">
        <w:rPr>
          <w:rFonts w:asciiTheme="minorHAnsi" w:hAnsiTheme="minorHAnsi" w:cstheme="minorHAnsi"/>
          <w:b/>
          <w:sz w:val="32"/>
          <w:szCs w:val="32"/>
        </w:rPr>
        <w:br w:type="page"/>
      </w:r>
      <w:bookmarkStart w:id="0" w:name="_GoBack"/>
      <w:bookmarkEnd w:id="0"/>
    </w:p>
    <w:p w:rsidR="00513698" w:rsidRDefault="00513698"/>
    <w:sectPr w:rsidR="00513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D1E39B"/>
    <w:multiLevelType w:val="hybridMultilevel"/>
    <w:tmpl w:val="052780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492252"/>
    <w:multiLevelType w:val="hybridMultilevel"/>
    <w:tmpl w:val="369E65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4352EB"/>
    <w:multiLevelType w:val="hybridMultilevel"/>
    <w:tmpl w:val="B0925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892741"/>
    <w:multiLevelType w:val="hybridMultilevel"/>
    <w:tmpl w:val="887C5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CA28A7"/>
    <w:multiLevelType w:val="singleLevel"/>
    <w:tmpl w:val="96222D2E"/>
    <w:lvl w:ilvl="0">
      <w:numFmt w:val="bullet"/>
      <w:lvlText w:val="-"/>
      <w:lvlJc w:val="left"/>
      <w:pPr>
        <w:tabs>
          <w:tab w:val="num" w:pos="360"/>
        </w:tabs>
        <w:ind w:left="360" w:hanging="360"/>
      </w:pPr>
      <w:rPr>
        <w:rFonts w:hint="default"/>
      </w:rPr>
    </w:lvl>
  </w:abstractNum>
  <w:abstractNum w:abstractNumId="5" w15:restartNumberingAfterBreak="0">
    <w:nsid w:val="68444C87"/>
    <w:multiLevelType w:val="hybridMultilevel"/>
    <w:tmpl w:val="8FA2B2E4"/>
    <w:lvl w:ilvl="0" w:tplc="96280DE0">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EE"/>
    <w:rsid w:val="00143F85"/>
    <w:rsid w:val="001A5F62"/>
    <w:rsid w:val="001B1546"/>
    <w:rsid w:val="001F27EF"/>
    <w:rsid w:val="001F54A6"/>
    <w:rsid w:val="00214E22"/>
    <w:rsid w:val="00263B71"/>
    <w:rsid w:val="0030000C"/>
    <w:rsid w:val="0037559C"/>
    <w:rsid w:val="003C70A1"/>
    <w:rsid w:val="004554EC"/>
    <w:rsid w:val="004E550E"/>
    <w:rsid w:val="00513698"/>
    <w:rsid w:val="00562F17"/>
    <w:rsid w:val="005F4350"/>
    <w:rsid w:val="006062D9"/>
    <w:rsid w:val="006B33F8"/>
    <w:rsid w:val="00775D2F"/>
    <w:rsid w:val="008251E5"/>
    <w:rsid w:val="0095229E"/>
    <w:rsid w:val="0098774B"/>
    <w:rsid w:val="00994C3F"/>
    <w:rsid w:val="009D7F93"/>
    <w:rsid w:val="00A21E77"/>
    <w:rsid w:val="00A25FF4"/>
    <w:rsid w:val="00A50094"/>
    <w:rsid w:val="00A72D42"/>
    <w:rsid w:val="00AA22F7"/>
    <w:rsid w:val="00AE4E3D"/>
    <w:rsid w:val="00B077BF"/>
    <w:rsid w:val="00B674E6"/>
    <w:rsid w:val="00C87B9B"/>
    <w:rsid w:val="00CE2E72"/>
    <w:rsid w:val="00D00893"/>
    <w:rsid w:val="00D11046"/>
    <w:rsid w:val="00E65195"/>
    <w:rsid w:val="00EB3FEE"/>
    <w:rsid w:val="00EF12D0"/>
    <w:rsid w:val="00F0322E"/>
    <w:rsid w:val="00F0648A"/>
    <w:rsid w:val="00F917D3"/>
    <w:rsid w:val="00FE39C9"/>
    <w:rsid w:val="00FF5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BBEB8-921B-4CA8-B2AE-9554E214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FE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EB3FE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B3FEE"/>
    <w:rPr>
      <w:rFonts w:asciiTheme="majorHAnsi" w:eastAsiaTheme="majorEastAsia" w:hAnsiTheme="majorHAnsi" w:cstheme="majorBidi"/>
      <w:b/>
      <w:bCs/>
      <w:color w:val="5B9BD5" w:themeColor="accent1"/>
      <w:sz w:val="26"/>
      <w:szCs w:val="26"/>
      <w:lang w:eastAsia="pl-PL"/>
    </w:rPr>
  </w:style>
  <w:style w:type="paragraph" w:styleId="Tytu">
    <w:name w:val="Title"/>
    <w:basedOn w:val="Normalny"/>
    <w:link w:val="TytuZnak"/>
    <w:uiPriority w:val="99"/>
    <w:qFormat/>
    <w:rsid w:val="00EB3FEE"/>
    <w:pPr>
      <w:jc w:val="center"/>
    </w:pPr>
    <w:rPr>
      <w:sz w:val="36"/>
      <w:szCs w:val="20"/>
    </w:rPr>
  </w:style>
  <w:style w:type="character" w:customStyle="1" w:styleId="TytuZnak">
    <w:name w:val="Tytuł Znak"/>
    <w:basedOn w:val="Domylnaczcionkaakapitu"/>
    <w:link w:val="Tytu"/>
    <w:uiPriority w:val="99"/>
    <w:rsid w:val="00EB3FEE"/>
    <w:rPr>
      <w:rFonts w:ascii="Times New Roman" w:eastAsia="Times New Roman" w:hAnsi="Times New Roman" w:cs="Times New Roman"/>
      <w:sz w:val="36"/>
      <w:szCs w:val="20"/>
      <w:lang w:eastAsia="pl-PL"/>
    </w:rPr>
  </w:style>
  <w:style w:type="character" w:styleId="Pogrubienie">
    <w:name w:val="Strong"/>
    <w:uiPriority w:val="22"/>
    <w:qFormat/>
    <w:rsid w:val="00EB3FEE"/>
    <w:rPr>
      <w:b/>
      <w:bCs/>
    </w:rPr>
  </w:style>
  <w:style w:type="paragraph" w:customStyle="1" w:styleId="Default">
    <w:name w:val="Default"/>
    <w:rsid w:val="00775D2F"/>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775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4194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Krzysztof Wojnar</cp:lastModifiedBy>
  <cp:revision>2</cp:revision>
  <dcterms:created xsi:type="dcterms:W3CDTF">2023-08-02T12:03:00Z</dcterms:created>
  <dcterms:modified xsi:type="dcterms:W3CDTF">2023-08-02T12:03:00Z</dcterms:modified>
</cp:coreProperties>
</file>